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2977"/>
        <w:gridCol w:w="3969"/>
        <w:gridCol w:w="543"/>
        <w:gridCol w:w="2209"/>
      </w:tblGrid>
      <w:tr>
        <w:trPr/>
        <w:tc>
          <w:tcPr>
            <w:tcW w:w="9948" w:type="dxa"/>
            <w:gridSpan w:val="5"/>
            <w:tcBorders/>
          </w:tcPr>
          <w:p>
            <w:pPr>
              <w:pStyle w:val="Heading3"/>
              <w:snapToGrid w:val="false"/>
              <w:ind w:hanging="0" w:left="0" w:right="0"/>
              <w:rPr/>
            </w:pPr>
            <w:r>
              <w:rPr>
                <w:rFonts w:cs="Times New Roman" w:ascii="Times New Roman" w:hAnsi="Times New Roman"/>
                <w:lang w:val="ru-RU" w:eastAsia="ru-RU"/>
              </w:rPr>
              <w:drawing>
                <wp:inline distT="0" distB="0" distL="0" distR="0">
                  <wp:extent cx="798830" cy="91313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grayscl/>
                          </a:blip>
                          <a:srcRect l="-359" t="-315" r="-359" b="-3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913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948" w:type="dxa"/>
            <w:gridSpan w:val="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Администрация</w:t>
            </w:r>
          </w:p>
          <w:p>
            <w:pPr>
              <w:pStyle w:val="Heading1"/>
              <w:ind w:hanging="0" w:left="0" w:righ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 xml:space="preserve">Ардатовского муниципального округа </w:t>
            </w:r>
          </w:p>
          <w:p>
            <w:pPr>
              <w:pStyle w:val="Heading1"/>
              <w:ind w:hanging="0" w:left="0" w:right="0"/>
              <w:rPr/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Нижегородской области</w:t>
            </w:r>
          </w:p>
        </w:tc>
      </w:tr>
      <w:tr>
        <w:trPr>
          <w:cantSplit w:val="true"/>
        </w:trPr>
        <w:tc>
          <w:tcPr>
            <w:tcW w:w="9948" w:type="dxa"/>
            <w:gridSpan w:val="5"/>
            <w:tcBorders/>
          </w:tcPr>
          <w:p>
            <w:pPr>
              <w:pStyle w:val="Normal"/>
              <w:snapToGrid w:val="false"/>
              <w:jc w:val="center"/>
              <w:rPr>
                <w:rFonts w:ascii="Bookman Old Style" w:hAnsi="Bookman Old Style" w:cs="Bookman Old Style"/>
                <w:b/>
                <w:bCs/>
                <w:sz w:val="30"/>
                <w:szCs w:val="30"/>
              </w:rPr>
            </w:pPr>
            <w:r>
              <w:rPr>
                <w:rFonts w:cs="Bookman Old Style" w:ascii="Bookman Old Style" w:hAnsi="Bookman Old Style"/>
                <w:b/>
                <w:bCs/>
                <w:sz w:val="30"/>
                <w:szCs w:val="30"/>
              </w:rPr>
            </w:r>
          </w:p>
          <w:p>
            <w:pPr>
              <w:pStyle w:val="Header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ПОСТАНОВЛЕНИЕ</w:t>
            </w:r>
          </w:p>
        </w:tc>
      </w:tr>
      <w:tr>
        <w:trPr/>
        <w:tc>
          <w:tcPr>
            <w:tcW w:w="250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04.05.2026</w:t>
            </w:r>
          </w:p>
        </w:tc>
        <w:tc>
          <w:tcPr>
            <w:tcW w:w="3969" w:type="dxa"/>
            <w:tcBorders/>
          </w:tcPr>
          <w:p>
            <w:pPr>
              <w:pStyle w:val="Heading2"/>
              <w:snapToGrid w:val="false"/>
              <w:ind w:hanging="0" w:left="0" w:right="0"/>
              <w:rPr>
                <w:rFonts w:ascii="Bookman Old Style" w:hAnsi="Bookman Old Style" w:cs="Bookman Old Style"/>
                <w:b w:val="false"/>
                <w:bCs/>
                <w:sz w:val="28"/>
                <w:szCs w:val="28"/>
              </w:rPr>
            </w:pPr>
            <w:r>
              <w:rPr>
                <w:rFonts w:cs="Bookman Old Style" w:ascii="Bookman Old Style" w:hAnsi="Bookman Old Style"/>
                <w:b w:val="false"/>
                <w:bCs/>
                <w:sz w:val="28"/>
                <w:szCs w:val="28"/>
              </w:rPr>
            </w:r>
          </w:p>
        </w:tc>
        <w:tc>
          <w:tcPr>
            <w:tcW w:w="543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Ардатовского муниципального округа Нижегородской области  от 09.01.2024  №4  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/>
        <w:t xml:space="preserve">  </w:t>
      </w:r>
      <w:r>
        <w:rPr/>
        <w:tab/>
        <w:t xml:space="preserve"> </w:t>
      </w:r>
      <w:r>
        <w:rPr>
          <w:sz w:val="28"/>
          <w:szCs w:val="28"/>
        </w:rPr>
        <w:t xml:space="preserve">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</w:t>
      </w: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п о с т а н о в л я е т:</w:t>
      </w:r>
    </w:p>
    <w:p>
      <w:pPr>
        <w:pStyle w:val="Normal"/>
        <w:jc w:val="both"/>
        <w:rPr>
          <w:b w:val="false"/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администрации Ардатовского муниципального округа Нижегородской области от 09.01.2024 №4  «</w:t>
      </w:r>
      <w:r>
        <w:rPr>
          <w:bCs/>
          <w:sz w:val="28"/>
          <w:szCs w:val="28"/>
        </w:rPr>
        <w:t xml:space="preserve">О создании совещательного органа в области развития  малого и среднего предпринимательства в </w:t>
      </w:r>
      <w:r>
        <w:rPr>
          <w:sz w:val="28"/>
          <w:szCs w:val="28"/>
        </w:rPr>
        <w:t xml:space="preserve">Ардатовском муниципальном округе  </w:t>
      </w:r>
      <w:r>
        <w:rPr>
          <w:bCs/>
          <w:sz w:val="28"/>
          <w:szCs w:val="28"/>
        </w:rPr>
        <w:t xml:space="preserve">Нижегородской области» </w:t>
      </w:r>
      <w:r>
        <w:rPr>
          <w:color w:val="000000"/>
          <w:sz w:val="28"/>
          <w:szCs w:val="28"/>
        </w:rPr>
        <w:t>(далее- постановление)</w:t>
      </w:r>
      <w:r>
        <w:rPr>
          <w:sz w:val="28"/>
          <w:szCs w:val="28"/>
        </w:rPr>
        <w:t>:</w:t>
      </w:r>
    </w:p>
    <w:p>
      <w:pPr>
        <w:pStyle w:val="ConsPlusTitle"/>
        <w:widowControl/>
        <w:spacing w:lineRule="auto" w:line="276"/>
        <w:jc w:val="both"/>
        <w:rPr>
          <w:b w:val="false"/>
          <w:sz w:val="26"/>
          <w:szCs w:val="26"/>
        </w:rPr>
      </w:pPr>
      <w:r>
        <w:rPr>
          <w:b w:val="false"/>
          <w:sz w:val="28"/>
          <w:szCs w:val="28"/>
        </w:rPr>
        <w:t>1.1</w:t>
      </w:r>
      <w:r>
        <w:rPr>
          <w:sz w:val="28"/>
          <w:szCs w:val="28"/>
        </w:rPr>
        <w:t>.</w:t>
      </w:r>
      <w:r>
        <w:rPr>
          <w:rFonts w:cs="Arial" w:ascii="Arial" w:hAnsi="Arial"/>
          <w:szCs w:val="28"/>
        </w:rPr>
        <w:t xml:space="preserve"> </w:t>
      </w:r>
      <w:r>
        <w:rPr>
          <w:b w:val="false"/>
          <w:sz w:val="26"/>
          <w:szCs w:val="26"/>
        </w:rPr>
        <w:t>Состав совещательного органа в области  развития малого и среднего предпринимательства в Ардатовском муниципальном округе Нижегородской области изложить в следующей редакции:</w:t>
      </w:r>
    </w:p>
    <w:p>
      <w:pPr>
        <w:pStyle w:val="ConsPlusTitle"/>
        <w:widowControl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Heading1"/>
        <w:ind w:hanging="0" w:left="0" w:right="0"/>
        <w:jc w:val="right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sz w:val="26"/>
          <w:szCs w:val="26"/>
        </w:rPr>
        <w:t xml:space="preserve">«Утвержден 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 администрации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Ардатовского муниципального округа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</w:p>
    <w:p>
      <w:pPr>
        <w:pStyle w:val="Normal"/>
        <w:jc w:val="right"/>
        <w:rPr>
          <w:b w:val="false"/>
          <w:sz w:val="26"/>
          <w:szCs w:val="26"/>
        </w:rPr>
      </w:pPr>
      <w:r>
        <w:rPr>
          <w:sz w:val="26"/>
          <w:szCs w:val="26"/>
        </w:rPr>
        <w:t>от 09.01.2024   № 4</w:t>
      </w:r>
    </w:p>
    <w:p>
      <w:pPr>
        <w:pStyle w:val="ConsPlusTitle"/>
        <w:widowControl/>
        <w:jc w:val="right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ConsPlusTitle"/>
        <w:widowControl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Состав</w:t>
      </w:r>
    </w:p>
    <w:p>
      <w:pPr>
        <w:pStyle w:val="ConsPlusTitle"/>
        <w:widowControl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совещательного органа в области развития малого и среднего предпринимательства в Ардатовском муниципальном округе Нижегородской области</w:t>
      </w:r>
    </w:p>
    <w:p>
      <w:pPr>
        <w:pStyle w:val="ConsPlusTitle"/>
        <w:widowControl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ConsPlusTitle"/>
        <w:widowControl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 xml:space="preserve">(далее - Совет) </w:t>
      </w:r>
    </w:p>
    <w:p>
      <w:pPr>
        <w:pStyle w:val="ConsPlusTitle"/>
        <w:widowControl/>
        <w:jc w:val="center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tbl>
      <w:tblPr>
        <w:tblW w:w="10655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7394"/>
      </w:tblGrid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318" w:left="318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Будашова</w:t>
            </w:r>
          </w:p>
          <w:p>
            <w:pPr>
              <w:pStyle w:val="ConsPlusNormal"/>
              <w:widowControl/>
              <w:ind w:hanging="318" w:left="318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Светлана Владимировна</w:t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-глава местного самоуправления Ардатовского муниципального округа,    председатель Совета;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Чусова Марина Викторовна</w:t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заместитель главы администрации округа,  начальник управления финансов, заместитель председателя Совета;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Сизова Антонина Ивановна</w:t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консультант отдела экономики администрации Ардатовского муниципального округа, секретарь Совета;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Авдеева Татьяна Анатольевна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индивидуальный предприниматель (по согласованию);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Зуева Ольга Николаевна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индивидуальный предприниматель (по согласованию);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Кудряшов Вячеслав Иванович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начальник управления сельского хозяйства администрации Ардатовского муниципального округа Нижегородской области;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Мерионков Анатолий Николаевич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-директор ООО «Перевозчик-М» (по согласованию);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Корецкая Светлана Борисовна</w:t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- начальник отдела экономики администрации Ардатовского муниципального округа Нижегородской области; </w:t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Уланов Игорь Владимирович</w:t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директор АНО Ардатовского муниципального округа Нижегородской области «Центр поддержки предпринимательства"» (по согласованию);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Царьков Сергей Федорович</w:t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глава КФХ (по согласованию);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Ягжова Лариса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Сергеевна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394" w:type="dxa"/>
            <w:tcBorders/>
          </w:tcPr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 индивидуальный предприниматель  (по согласованию)».</w:t>
            </w:r>
          </w:p>
          <w:p>
            <w:pPr>
              <w:pStyle w:val="ConsPlusNormal"/>
              <w:widowControl/>
              <w:ind w:hanging="0"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360" w:before="0" w:after="0"/>
        <w:ind w:firstLine="708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 Постановление администрации Ардатовского муниципального округа Нижегородской области от 25.08.2025 №1102 «О внесении изменений в постановление администрации Ардатовского муниципального округа Нижегородской области  от 09.01.2024  №4» отменить.</w:t>
      </w:r>
    </w:p>
    <w:p>
      <w:pPr>
        <w:pStyle w:val="Normal"/>
        <w:spacing w:lineRule="auto" w:line="360" w:before="0" w:after="0"/>
        <w:ind w:firstLine="708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организационно-кадровой работы администрации Ардатовского муниципального округа Нижегородской области обеспечить: </w:t>
      </w:r>
    </w:p>
    <w:p>
      <w:pPr>
        <w:pStyle w:val="Normal"/>
        <w:widowControl w:val="false"/>
        <w:autoSpaceDE w:val="false"/>
        <w:spacing w:lineRule="auto" w:line="360"/>
        <w:ind w:firstLine="585" w:righ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autoSpaceDE w:val="false"/>
        <w:spacing w:lineRule="auto" w:line="360"/>
        <w:ind w:firstLine="709" w:righ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>
      <w:pPr>
        <w:pStyle w:val="Normal"/>
        <w:autoSpaceDE w:val="false"/>
        <w:spacing w:lineRule="auto" w:line="360"/>
        <w:ind w:firstLine="709" w:right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autoSpaceDE w:val="false"/>
        <w:spacing w:lineRule="auto" w:line="360"/>
        <w:ind w:firstLine="709" w:right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widowControl w:val="false"/>
        <w:autoSpaceDE w:val="false"/>
        <w:spacing w:lineRule="auto" w:line="360"/>
        <w:ind w:firstLine="708"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3.2. размещение настоящего постановления на официальном сайте администрации Ардатовского муниципального округа  в информационно-коммуникационной сети интернет  по адресу https://ardatov.nobl.ru/.</w:t>
      </w:r>
    </w:p>
    <w:p>
      <w:pPr>
        <w:pStyle w:val="Normal"/>
        <w:widowControl w:val="false"/>
        <w:autoSpaceDE w:val="false"/>
        <w:spacing w:lineRule="auto" w:line="276"/>
        <w:ind w:firstLine="708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autoSpaceDE w:val="false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autoSpaceDE w:val="false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autoSpaceDE w:val="false"/>
        <w:spacing w:lineRule="auto" w:line="2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местного  самоуправления                                                               С.В.Будашова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Heading1"/>
        <w:numPr>
          <w:ilvl w:val="0"/>
          <w:numId w:val="0"/>
        </w:numPr>
        <w:ind w:hanging="432" w:left="432" w:right="0"/>
        <w:jc w:val="right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                               ИСПОЛНИТЕЛЬ: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                      Консультант отдела экономики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финансов администрации          администрации Ардатовского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Ардатовского муниципального                     муниципального округа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                    Нижегородской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М.В. Чусова        _____________________ А.И. Сизова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_________________2026 года          «___» __________________2026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Ардатовского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 С.Б. Корецкая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_________________2026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по правовым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 администрации Ардатовского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 Н.А. Заботкина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_________________2026 года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964" w:right="567" w:gutter="0" w:header="0" w:top="102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Bookman Old Style">
    <w:charset w:val="cc"/>
    <w:family w:val="roman"/>
    <w:pitch w:val="variable"/>
  </w:font>
  <w:font w:name="Tahoma">
    <w:charset w:val="cc"/>
    <w:family w:val="swiss"/>
    <w:pitch w:val="variable"/>
  </w:font>
  <w:font w:name="Open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sz w:val="34"/>
    </w:rPr>
  </w:style>
  <w:style w:type="character" w:styleId="Style11">
    <w:name w:val="Основной шрифт абзаца"/>
    <w:qFormat/>
    <w:rPr/>
  </w:style>
  <w:style w:type="character" w:styleId="1">
    <w:name w:val="Заголовок 1 Знак"/>
    <w:qFormat/>
    <w:rPr>
      <w:rFonts w:ascii="Arial" w:hAnsi="Arial" w:eastAsia="Times New Roman" w:cs="Times New Roman"/>
      <w:b/>
      <w:sz w:val="44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2"/>
      <w:szCs w:val="20"/>
    </w:rPr>
  </w:style>
  <w:style w:type="character" w:styleId="3">
    <w:name w:val="Заголовок 3 Знак"/>
    <w:qFormat/>
    <w:rPr>
      <w:rFonts w:ascii="Bookman Old Style" w:hAnsi="Bookman Old Style" w:eastAsia="Times New Roman" w:cs="Times New Roman"/>
      <w:sz w:val="34"/>
      <w:szCs w:val="20"/>
    </w:rPr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40</TotalTime>
  <Application>LibreOffice/24.8.4.1$Linux_X86_64 LibreOffice_project/480$Build-1</Application>
  <AppVersion>15.0000</AppVersion>
  <Pages>6</Pages>
  <Words>468</Words>
  <Characters>3986</Characters>
  <CharactersWithSpaces>4670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2025-08-25T09:36:00Z</dcterms:created>
  <dc:creator>1</dc:creator>
  <dc:description/>
  <dc:language>ru-RU</dc:language>
  <cp:lastModifiedBy/>
  <cp:lastPrinted>2026-05-04T14:27:00Z</cp:lastPrinted>
  <dcterms:modified xsi:type="dcterms:W3CDTF">2026-05-04T14:34:07Z</dcterms:modified>
  <cp:revision>11</cp:revision>
  <dc:subject/>
  <dc:title/>
</cp:coreProperties>
</file>